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13C" w:rsidRPr="00BC6CC5" w:rsidRDefault="00BC6CC5" w:rsidP="00BC6CC5">
      <w:pPr>
        <w:jc w:val="center"/>
        <w:rPr>
          <w:b/>
          <w:bCs/>
          <w:u w:val="single"/>
        </w:rPr>
      </w:pPr>
      <w:r w:rsidRPr="00BC6CC5">
        <w:rPr>
          <w:b/>
          <w:bCs/>
          <w:u w:val="single"/>
        </w:rPr>
        <w:t>SRPŠ – průběžné výsledky</w:t>
      </w:r>
    </w:p>
    <w:p w:rsidR="00BC6CC5" w:rsidRDefault="00BC6CC5" w:rsidP="00BC6CC5">
      <w:pPr>
        <w:jc w:val="both"/>
        <w:rPr>
          <w:b/>
          <w:bCs/>
        </w:rPr>
      </w:pPr>
      <w:r>
        <w:t xml:space="preserve">Stav účtu k 20.4.2020 je </w:t>
      </w:r>
      <w:r w:rsidRPr="00BC6CC5">
        <w:rPr>
          <w:b/>
          <w:bCs/>
        </w:rPr>
        <w:t>22.069,20 Kč</w:t>
      </w:r>
    </w:p>
    <w:p w:rsidR="00BC6CC5" w:rsidRDefault="00BC6CC5" w:rsidP="00BC6CC5">
      <w:pPr>
        <w:jc w:val="both"/>
        <w:rPr>
          <w:b/>
          <w:bCs/>
        </w:rPr>
      </w:pPr>
      <w:r>
        <w:t xml:space="preserve">Stav pokladny k 20.4.2020 je </w:t>
      </w:r>
      <w:r w:rsidRPr="00BC6CC5">
        <w:rPr>
          <w:b/>
          <w:bCs/>
        </w:rPr>
        <w:t>17.641 Kč</w:t>
      </w:r>
    </w:p>
    <w:p w:rsidR="00D73755" w:rsidRDefault="00D73755" w:rsidP="00BC6CC5">
      <w:pPr>
        <w:jc w:val="both"/>
        <w:rPr>
          <w:b/>
          <w:bCs/>
        </w:rPr>
      </w:pPr>
      <w:r>
        <w:rPr>
          <w:b/>
          <w:bCs/>
        </w:rPr>
        <w:t xml:space="preserve">Velké poděkování třídám 1.A a 1.C za 100% výběr příspěvků. </w:t>
      </w:r>
    </w:p>
    <w:p w:rsidR="00BC6CC5" w:rsidRDefault="001340CC" w:rsidP="00BC6CC5">
      <w:pPr>
        <w:jc w:val="both"/>
      </w:pPr>
      <w:r>
        <w:t>Celkem nebyly zaplaceny příspěvky za 107 dětí. Nevybraná částka tedy činí 48.150,-</w:t>
      </w:r>
      <w:r>
        <w:t xml:space="preserve"> Kč.</w:t>
      </w:r>
      <w:r w:rsidR="00527BE7">
        <w:t xml:space="preserve"> </w:t>
      </w:r>
      <w:r w:rsidR="00BC6CC5">
        <w:t xml:space="preserve"> </w:t>
      </w:r>
      <w:r w:rsidR="00527BE7">
        <w:t xml:space="preserve">Letos </w:t>
      </w:r>
      <w:r w:rsidR="00B84711">
        <w:t xml:space="preserve">končíme se zůstatkem na účtu o 30.000 Kč méně než předchozí roky. </w:t>
      </w:r>
      <w:r w:rsidR="00BC6CC5">
        <w:t xml:space="preserve">Tzn. že se rozpočet na příští školní rok bude </w:t>
      </w:r>
      <w:r w:rsidR="00527BE7">
        <w:t>muset snížit.</w:t>
      </w:r>
      <w:r w:rsidR="00B67F4D">
        <w:t xml:space="preserve"> </w:t>
      </w:r>
    </w:p>
    <w:p w:rsidR="00B67F4D" w:rsidRDefault="00B67F4D" w:rsidP="00BC6CC5">
      <w:pPr>
        <w:jc w:val="both"/>
        <w:rPr>
          <w:b/>
          <w:bCs/>
          <w:u w:val="single"/>
        </w:rPr>
      </w:pPr>
      <w:r>
        <w:t xml:space="preserve">Výše příspěvků zůstane stejná i na další školní rok a to ve výši </w:t>
      </w:r>
      <w:r w:rsidRPr="00B67F4D">
        <w:rPr>
          <w:b/>
          <w:bCs/>
          <w:u w:val="single"/>
        </w:rPr>
        <w:t>450 Kč.</w:t>
      </w:r>
    </w:p>
    <w:p w:rsidR="009054E8" w:rsidRDefault="009054E8" w:rsidP="00BC6CC5">
      <w:pPr>
        <w:jc w:val="both"/>
        <w:rPr>
          <w:rStyle w:val="Hypertextovodkaz"/>
        </w:rPr>
      </w:pPr>
      <w:r>
        <w:t xml:space="preserve">V případě dotazů se na nás obracejte na email </w:t>
      </w:r>
      <w:hyperlink r:id="rId4" w:history="1">
        <w:r w:rsidRPr="00585829">
          <w:rPr>
            <w:rStyle w:val="Hypertextovodkaz"/>
          </w:rPr>
          <w:t>srps@zsmikulova.cz</w:t>
        </w:r>
      </w:hyperlink>
      <w:r>
        <w:t xml:space="preserve"> , pro účetní dotazy může</w:t>
      </w:r>
      <w:r w:rsidR="00527BE7">
        <w:t>te</w:t>
      </w:r>
      <w:r>
        <w:t xml:space="preserve"> i na email </w:t>
      </w:r>
      <w:hyperlink r:id="rId5" w:history="1">
        <w:r w:rsidRPr="00585829">
          <w:rPr>
            <w:rStyle w:val="Hypertextovodkaz"/>
          </w:rPr>
          <w:t>z.strejckova@gmail.com</w:t>
        </w:r>
      </w:hyperlink>
    </w:p>
    <w:p w:rsidR="00B734A4" w:rsidRDefault="00B734A4" w:rsidP="00BC6CC5">
      <w:pPr>
        <w:jc w:val="both"/>
        <w:rPr>
          <w:rStyle w:val="Hypertextovodkaz"/>
        </w:rPr>
      </w:pPr>
    </w:p>
    <w:p w:rsidR="00B734A4" w:rsidRDefault="00B734A4" w:rsidP="00BC6CC5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Děkujeme </w:t>
      </w:r>
    </w:p>
    <w:p w:rsidR="00B734A4" w:rsidRPr="00B734A4" w:rsidRDefault="00B734A4" w:rsidP="00BC6CC5">
      <w:pPr>
        <w:jc w:val="both"/>
      </w:pPr>
      <w:r>
        <w:rPr>
          <w:rStyle w:val="Hypertextovodkaz"/>
          <w:color w:val="auto"/>
          <w:u w:val="none"/>
        </w:rPr>
        <w:t>Předsednictvo SRPŠ</w:t>
      </w:r>
    </w:p>
    <w:p w:rsidR="009054E8" w:rsidRDefault="009054E8" w:rsidP="00BC6CC5">
      <w:pPr>
        <w:jc w:val="both"/>
      </w:pPr>
    </w:p>
    <w:p w:rsidR="009054E8" w:rsidRPr="009054E8" w:rsidRDefault="009054E8" w:rsidP="00BC6CC5">
      <w:pPr>
        <w:jc w:val="both"/>
      </w:pPr>
    </w:p>
    <w:sectPr w:rsidR="009054E8" w:rsidRPr="0090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C5"/>
    <w:rsid w:val="001340CC"/>
    <w:rsid w:val="00527BE7"/>
    <w:rsid w:val="0072023F"/>
    <w:rsid w:val="009054E8"/>
    <w:rsid w:val="00B67F4D"/>
    <w:rsid w:val="00B734A4"/>
    <w:rsid w:val="00B84711"/>
    <w:rsid w:val="00BC6CC5"/>
    <w:rsid w:val="00C6313C"/>
    <w:rsid w:val="00D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3170"/>
  <w15:chartTrackingRefBased/>
  <w15:docId w15:val="{F0E6E725-4E31-4662-B893-55B4A011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4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.strejckova@gmail.com" TargetMode="External"/><Relationship Id="rId4" Type="http://schemas.openxmlformats.org/officeDocument/2006/relationships/hyperlink" Target="mailto:srps@zsmiku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Strejčková</dc:creator>
  <cp:keywords/>
  <dc:description/>
  <cp:lastModifiedBy>Zuzana Strejčková</cp:lastModifiedBy>
  <cp:revision>8</cp:revision>
  <dcterms:created xsi:type="dcterms:W3CDTF">2020-04-20T18:51:00Z</dcterms:created>
  <dcterms:modified xsi:type="dcterms:W3CDTF">2020-05-04T08:37:00Z</dcterms:modified>
</cp:coreProperties>
</file>